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376749580"/>
      </w:sdtPr>
      <w:sdtEndPr/>
      <w:sdtContent>
        <w:p w14:paraId="00000001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1"/>
        <w:id w:val="937255085"/>
      </w:sdtPr>
      <w:sdtEndPr/>
      <w:sdtContent>
        <w:p w14:paraId="00000002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2"/>
        <w:id w:val="689579790"/>
      </w:sdtPr>
      <w:sdtEndPr/>
      <w:sdtContent>
        <w:p w14:paraId="00000003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3"/>
        <w:id w:val="-1796511846"/>
      </w:sdtPr>
      <w:sdtEndPr/>
      <w:sdtContent>
        <w:p w14:paraId="00000004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4"/>
        <w:id w:val="-418095608"/>
      </w:sdtPr>
      <w:sdtEndPr/>
      <w:sdtContent>
        <w:p w14:paraId="00000005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5"/>
        <w:id w:val="-1314331612"/>
      </w:sdtPr>
      <w:sdtEndPr/>
      <w:sdtContent>
        <w:p w14:paraId="00000006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6"/>
        <w:id w:val="-1588374065"/>
      </w:sdtPr>
      <w:sdtEndPr/>
      <w:sdtContent>
        <w:p w14:paraId="00000007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7"/>
        <w:id w:val="1021816939"/>
      </w:sdtPr>
      <w:sdtEndPr/>
      <w:sdtContent>
        <w:p w14:paraId="00000008" w14:textId="77777777" w:rsidR="00145A40" w:rsidRDefault="009E7F5B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Resolved this date:  ________________________</w:t>
          </w:r>
        </w:p>
      </w:sdtContent>
    </w:sdt>
    <w:sdt>
      <w:sdtPr>
        <w:tag w:val="goog_rdk_8"/>
        <w:id w:val="1483738886"/>
      </w:sdtPr>
      <w:sdtEndPr/>
      <w:sdtContent>
        <w:p w14:paraId="00000009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9"/>
        <w:id w:val="-1282882144"/>
      </w:sdtPr>
      <w:sdtEndPr/>
      <w:sdtContent>
        <w:p w14:paraId="0000000A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10"/>
        <w:id w:val="-423028341"/>
      </w:sdtPr>
      <w:sdtEndPr/>
      <w:sdtContent>
        <w:p w14:paraId="0000000B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11"/>
        <w:id w:val="904809947"/>
      </w:sdtPr>
      <w:sdtEndPr/>
      <w:sdtContent>
        <w:p w14:paraId="0000000C" w14:textId="7C879D8F" w:rsidR="00145A40" w:rsidRDefault="009E7F5B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The [</w:t>
          </w:r>
          <w:r w:rsidRPr="009E7F5B">
            <w:rPr>
              <w:rFonts w:ascii="Calibri" w:eastAsia="Calibri" w:hAnsi="Calibri" w:cs="Calibri"/>
              <w:highlight w:val="yellow"/>
            </w:rPr>
            <w:t>municipality</w:t>
          </w:r>
          <w:r>
            <w:rPr>
              <w:rFonts w:ascii="Calibri" w:eastAsia="Calibri" w:hAnsi="Calibri" w:cs="Calibri"/>
            </w:rPr>
            <w:t>] has approved the installation of signs related to a substance-free child play area at [</w:t>
          </w:r>
          <w:r w:rsidRPr="009E7F5B">
            <w:rPr>
              <w:rFonts w:ascii="Calibri" w:eastAsia="Calibri" w:hAnsi="Calibri" w:cs="Calibri"/>
              <w:highlight w:val="yellow"/>
            </w:rPr>
            <w:t>list of parks</w:t>
          </w:r>
          <w:r>
            <w:rPr>
              <w:rFonts w:ascii="Calibri" w:eastAsia="Calibri" w:hAnsi="Calibri" w:cs="Calibri"/>
            </w:rPr>
            <w:t>]. We understand that [</w:t>
          </w:r>
          <w:r w:rsidRPr="009E7F5B">
            <w:rPr>
              <w:rFonts w:ascii="Calibri" w:eastAsia="Calibri" w:hAnsi="Calibri" w:cs="Calibri"/>
              <w:highlight w:val="yellow"/>
            </w:rPr>
            <w:t>municipality</w:t>
          </w:r>
          <w:r>
            <w:rPr>
              <w:rFonts w:ascii="Calibri" w:eastAsia="Calibri" w:hAnsi="Calibri" w:cs="Calibri"/>
            </w:rPr>
            <w:t xml:space="preserve">] is not responsible for the costs of the signage and that those costs will be assumed </w:t>
          </w:r>
          <w:r w:rsidR="00E81131">
            <w:rPr>
              <w:rFonts w:ascii="Calibri" w:eastAsia="Calibri" w:hAnsi="Calibri" w:cs="Calibri"/>
            </w:rPr>
            <w:t>[</w:t>
          </w:r>
          <w:r w:rsidR="00E81131" w:rsidRPr="00E81131">
            <w:rPr>
              <w:rFonts w:ascii="Calibri" w:eastAsia="Calibri" w:hAnsi="Calibri" w:cs="Calibri"/>
              <w:highlight w:val="yellow"/>
            </w:rPr>
            <w:t>coalition name(s)]</w:t>
          </w:r>
          <w:r>
            <w:rPr>
              <w:rFonts w:ascii="Calibri" w:eastAsia="Calibri" w:hAnsi="Calibri" w:cs="Calibri"/>
            </w:rPr>
            <w:t xml:space="preserve"> and/or their representatives. </w:t>
          </w:r>
        </w:p>
      </w:sdtContent>
    </w:sdt>
    <w:sdt>
      <w:sdtPr>
        <w:tag w:val="goog_rdk_12"/>
        <w:id w:val="794721907"/>
      </w:sdtPr>
      <w:sdtEndPr/>
      <w:sdtContent>
        <w:p w14:paraId="0000000D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13"/>
        <w:id w:val="1642844958"/>
      </w:sdtPr>
      <w:sdtEndPr/>
      <w:sdtContent>
        <w:p w14:paraId="0000000E" w14:textId="77777777" w:rsidR="00145A40" w:rsidRDefault="009E7F5B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 </w:t>
          </w:r>
        </w:p>
      </w:sdtContent>
    </w:sdt>
    <w:sdt>
      <w:sdtPr>
        <w:tag w:val="goog_rdk_14"/>
        <w:id w:val="-1634632418"/>
      </w:sdtPr>
      <w:sdtEndPr/>
      <w:sdtContent>
        <w:p w14:paraId="0000000F" w14:textId="77777777" w:rsidR="00145A40" w:rsidRDefault="009E7F5B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Also understood, that such signage is educational in nature and does not require township ordinance changes or sanctions related to this signage.</w:t>
          </w:r>
        </w:p>
      </w:sdtContent>
    </w:sdt>
    <w:sdt>
      <w:sdtPr>
        <w:tag w:val="goog_rdk_15"/>
        <w:id w:val="1027596370"/>
      </w:sdtPr>
      <w:sdtEndPr/>
      <w:sdtContent>
        <w:p w14:paraId="00000010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16"/>
        <w:id w:val="590286265"/>
      </w:sdtPr>
      <w:sdtEndPr/>
      <w:sdtContent>
        <w:p w14:paraId="00000011" w14:textId="77777777" w:rsidR="00145A40" w:rsidRDefault="00E81131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17"/>
        <w:id w:val="-1126610796"/>
      </w:sdtPr>
      <w:sdtEndPr/>
      <w:sdtContent>
        <w:p w14:paraId="00000012" w14:textId="77777777" w:rsidR="00145A40" w:rsidRDefault="009E7F5B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______________________________                 _______________________________</w:t>
          </w:r>
        </w:p>
      </w:sdtContent>
    </w:sdt>
    <w:sdt>
      <w:sdtPr>
        <w:tag w:val="goog_rdk_18"/>
        <w:id w:val="-1151128962"/>
      </w:sdtPr>
      <w:sdtEndPr/>
      <w:sdtContent>
        <w:p w14:paraId="00000013" w14:textId="77777777" w:rsidR="00145A40" w:rsidRDefault="009E7F5B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 (</w:t>
          </w:r>
          <w:proofErr w:type="gramStart"/>
          <w:r>
            <w:rPr>
              <w:rFonts w:ascii="Calibri" w:eastAsia="Calibri" w:hAnsi="Calibri" w:cs="Calibri"/>
            </w:rPr>
            <w:t xml:space="preserve">Supervisor)   </w:t>
          </w:r>
          <w:proofErr w:type="gramEnd"/>
          <w:r>
            <w:rPr>
              <w:rFonts w:ascii="Calibri" w:eastAsia="Calibri" w:hAnsi="Calibri" w:cs="Calibri"/>
            </w:rPr>
            <w:t xml:space="preserve">                                        </w:t>
          </w:r>
          <w:r>
            <w:rPr>
              <w:rFonts w:ascii="Calibri" w:eastAsia="Calibri" w:hAnsi="Calibri" w:cs="Calibri"/>
            </w:rPr>
            <w:tab/>
          </w:r>
          <w:r>
            <w:rPr>
              <w:rFonts w:ascii="Calibri" w:eastAsia="Calibri" w:hAnsi="Calibri" w:cs="Calibri"/>
            </w:rPr>
            <w:tab/>
            <w:t xml:space="preserve">   (Clerk)</w:t>
          </w:r>
        </w:p>
      </w:sdtContent>
    </w:sdt>
    <w:bookmarkStart w:id="0" w:name="_GoBack" w:displacedByCustomXml="prev"/>
    <w:bookmarkEnd w:id="0" w:displacedByCustomXml="prev"/>
    <w:sectPr w:rsidR="00145A4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40"/>
    <w:rsid w:val="00145A40"/>
    <w:rsid w:val="009E7F5B"/>
    <w:rsid w:val="00E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50C7"/>
  <w15:docId w15:val="{7FD71A10-D2C7-4067-BEBB-0E05033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afrw9EwBcA4WK9o95cAl6sQ2w==">AMUW2mX7Qn0C8LrGJKntNvSzjFLY/+7vRA9N1nEYQt6+TetYE54MSFvFHVWvWSVn/eYIxh1IWVRkFapNizv9LcrIwXP2lB0y/nO0tH//NmuWnh2KNoupGXc=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Katie Miller</cp:lastModifiedBy>
  <cp:revision>3</cp:revision>
  <dcterms:created xsi:type="dcterms:W3CDTF">2019-08-27T12:50:00Z</dcterms:created>
  <dcterms:modified xsi:type="dcterms:W3CDTF">2019-08-27T14:15:00Z</dcterms:modified>
</cp:coreProperties>
</file>